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D4F" w:rsidRPr="007C288E" w:rsidRDefault="00C45D4F" w:rsidP="00C45D4F">
      <w:pPr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C288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รายละเอียดตัวชี้วัด</w:t>
      </w:r>
    </w:p>
    <w:p w:rsidR="00C45D4F" w:rsidRDefault="00C45D4F" w:rsidP="00C45D4F">
      <w:pPr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C288E">
        <w:rPr>
          <w:rFonts w:ascii="TH SarabunIT๙" w:hAnsi="TH SarabunIT๙" w:cs="TH SarabunIT๙"/>
          <w:color w:val="000000" w:themeColor="text1"/>
          <w:sz w:val="36"/>
          <w:szCs w:val="36"/>
        </w:rPr>
        <w:t>“</w:t>
      </w:r>
      <w:r w:rsidRPr="007C288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จำนวนองค์กรปกครองส่วนท้องถิ่นที่ม</w:t>
      </w:r>
      <w:r w:rsidRPr="007C288E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ี</w:t>
      </w:r>
      <w:r w:rsidRPr="007C288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เกณฑ์คุณภาพน้ำอุปโภค/บริโภค</w:t>
      </w:r>
    </w:p>
    <w:p w:rsidR="00C45D4F" w:rsidRPr="007C288E" w:rsidRDefault="00C45D4F" w:rsidP="00C45D4F">
      <w:pPr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C288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ได้ตามมาตรฐานที่กำหนด</w:t>
      </w:r>
      <w:r w:rsidRPr="007C288E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”</w:t>
      </w:r>
    </w:p>
    <w:p w:rsidR="00C45D4F" w:rsidRDefault="00C45D4F" w:rsidP="00C45D4F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5D4F" w:rsidRDefault="00C45D4F" w:rsidP="00C45D4F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5D4F" w:rsidRPr="007C288E" w:rsidRDefault="00C45D4F" w:rsidP="00C45D4F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C288E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288E">
        <w:rPr>
          <w:rFonts w:ascii="TH SarabunIT๙" w:hAnsi="TH SarabunIT๙" w:cs="TH SarabunIT๙" w:hint="cs"/>
          <w:sz w:val="32"/>
          <w:szCs w:val="32"/>
          <w:cs/>
        </w:rPr>
        <w:t>ประเมินองค์กรปกครองส่วนท้อง</w:t>
      </w:r>
      <w:r>
        <w:rPr>
          <w:rFonts w:ascii="TH SarabunIT๙" w:hAnsi="TH SarabunIT๙" w:cs="TH SarabunIT๙" w:hint="cs"/>
          <w:sz w:val="32"/>
          <w:szCs w:val="32"/>
          <w:cs/>
        </w:rPr>
        <w:t>ถิ่น รวมทั้งสิ้น 7,773 แห่ง (เทศบาลนคร เทศบาลเมือง เทศบาลตำบล องค์การบริหารส่วนตำบล</w:t>
      </w:r>
      <w:r w:rsidRPr="007C288E">
        <w:rPr>
          <w:rFonts w:ascii="TH SarabunIT๙" w:hAnsi="TH SarabunIT๙" w:cs="TH SarabunIT๙" w:hint="cs"/>
          <w:sz w:val="32"/>
          <w:szCs w:val="32"/>
          <w:cs/>
        </w:rPr>
        <w:t xml:space="preserve"> และเมืองพัทยา)</w:t>
      </w:r>
    </w:p>
    <w:p w:rsidR="00C45D4F" w:rsidRPr="009A43D6" w:rsidRDefault="00C45D4F" w:rsidP="00C45D4F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A43D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A43D6">
        <w:rPr>
          <w:rFonts w:ascii="TH SarabunIT๙" w:hAnsi="TH SarabunIT๙" w:cs="TH SarabunIT๙" w:hint="cs"/>
          <w:sz w:val="32"/>
          <w:szCs w:val="32"/>
          <w:cs/>
        </w:rPr>
        <w:t xml:space="preserve"> เกณฑ์คุณภาพน้ำอุปโภคบริโภคได้ตามมาตรฐานที่กำหนด คือ ผลการตรวจการประเมินประสิทธิภาพของ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9A43D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9A43D6">
        <w:rPr>
          <w:rFonts w:ascii="TH SarabunIT๙" w:hAnsi="TH SarabunIT๙" w:cs="TH SarabunIT๙"/>
          <w:sz w:val="32"/>
          <w:szCs w:val="32"/>
        </w:rPr>
        <w:t>LPA</w:t>
      </w:r>
      <w:r w:rsidRPr="009A43D6">
        <w:rPr>
          <w:rFonts w:ascii="TH SarabunIT๙" w:hAnsi="TH SarabunIT๙" w:cs="TH SarabunIT๙" w:hint="cs"/>
          <w:sz w:val="32"/>
          <w:szCs w:val="32"/>
          <w:cs/>
        </w:rPr>
        <w:t>) ดังนี้</w:t>
      </w:r>
    </w:p>
    <w:p w:rsidR="00C45D4F" w:rsidRPr="009A43D6" w:rsidRDefault="00C45D4F" w:rsidP="00C45D4F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43D6">
        <w:rPr>
          <w:rFonts w:ascii="TH SarabunIT๙" w:hAnsi="TH SarabunIT๙" w:cs="TH SarabunIT๙" w:hint="cs"/>
          <w:sz w:val="32"/>
          <w:szCs w:val="32"/>
          <w:cs/>
        </w:rPr>
        <w:t>1) ระบบประป</w:t>
      </w:r>
      <w:r>
        <w:rPr>
          <w:rFonts w:ascii="TH SarabunIT๙" w:hAnsi="TH SarabunIT๙" w:cs="TH SarabunIT๙" w:hint="cs"/>
          <w:sz w:val="32"/>
          <w:szCs w:val="32"/>
          <w:cs/>
        </w:rPr>
        <w:t>า หมายถึง ระบบประปาขององค์กรปกครองส่วนท้องถิ่น</w:t>
      </w:r>
      <w:r w:rsidRPr="009A43D6">
        <w:rPr>
          <w:rFonts w:ascii="TH SarabunIT๙" w:hAnsi="TH SarabunIT๙" w:cs="TH SarabunIT๙" w:hint="cs"/>
          <w:sz w:val="32"/>
          <w:szCs w:val="32"/>
          <w:cs/>
        </w:rPr>
        <w:t xml:space="preserve"> ระบบประปาภูมิภาค และ/หรือระบบอื่นๆที่ใช้งานอยู่</w:t>
      </w:r>
    </w:p>
    <w:p w:rsidR="00C45D4F" w:rsidRPr="009A43D6" w:rsidRDefault="00C45D4F" w:rsidP="00C45D4F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43D6">
        <w:rPr>
          <w:rFonts w:ascii="TH SarabunIT๙" w:hAnsi="TH SarabunIT๙" w:cs="TH SarabunIT๙" w:hint="cs"/>
          <w:sz w:val="32"/>
          <w:szCs w:val="32"/>
          <w:cs/>
        </w:rPr>
        <w:t>2) การตรวจสอบคุณภาพน้ำประปาโดยเครื่องมือภาคสนามอย่างง่าย เช่น ชุดตรวจโคลิฟอร์มในน้ำและน้ำแข็ง (อ.11) ชุดทดสอบคลอรีนอิสระคงเหลือในน้ำ (อ.31) ให้ตรวจระบบประปา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43D6">
        <w:rPr>
          <w:rFonts w:ascii="TH SarabunIT๙" w:hAnsi="TH SarabunIT๙" w:cs="TH SarabunIT๙" w:hint="cs"/>
          <w:sz w:val="32"/>
          <w:szCs w:val="32"/>
          <w:cs/>
        </w:rPr>
        <w:t>ณ แหล่งผลิต/แหล่งจ่ายน้ำ</w:t>
      </w:r>
      <w:r>
        <w:rPr>
          <w:rFonts w:ascii="TH SarabunIT๙" w:hAnsi="TH SarabunIT๙" w:cs="TH SarabunIT๙" w:hint="cs"/>
          <w:sz w:val="32"/>
          <w:szCs w:val="32"/>
          <w:cs/>
        </w:rPr>
        <w:t>ในองค์กรปกครองส่วนท้องถิ่น</w:t>
      </w:r>
      <w:r w:rsidRPr="009A43D6">
        <w:rPr>
          <w:rFonts w:ascii="TH SarabunIT๙" w:hAnsi="TH SarabunIT๙" w:cs="TH SarabunIT๙" w:hint="cs"/>
          <w:sz w:val="32"/>
          <w:szCs w:val="32"/>
          <w:cs/>
        </w:rPr>
        <w:t>ทุกแห่งและ/หรือสุ่มตรวจที่ปลายทางอย่างสม่ำเสมอ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A43D6">
        <w:rPr>
          <w:rFonts w:ascii="TH SarabunIT๙" w:hAnsi="TH SarabunIT๙" w:cs="TH SarabunIT๙" w:hint="cs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ระบบประปา </w:t>
      </w:r>
      <w:r w:rsidRPr="009A43D6">
        <w:rPr>
          <w:rFonts w:ascii="TH SarabunIT๙" w:hAnsi="TH SarabunIT๙" w:cs="TH SarabunIT๙" w:hint="cs"/>
          <w:sz w:val="32"/>
          <w:szCs w:val="32"/>
          <w:cs/>
        </w:rPr>
        <w:t>เช่น ทุกเดือน/ทุก 3 เดือน</w:t>
      </w:r>
    </w:p>
    <w:p w:rsidR="00C45D4F" w:rsidRPr="009A43D6" w:rsidRDefault="00C45D4F" w:rsidP="00C45D4F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กรณีที่องค์กรปกครองส่วนท้องถิ่น</w:t>
      </w:r>
      <w:r w:rsidRPr="009A43D6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ไม่ได้ดำเนินการประปาเองแต่เป็นการดำเนินการของ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การประปาส่วนภูมิภาค องค์กรปกครองส่วนท้องถิ่น</w:t>
      </w:r>
      <w:r w:rsidRPr="009A43D6">
        <w:rPr>
          <w:rFonts w:ascii="TH SarabunIT๙" w:hAnsi="TH SarabunIT๙" w:cs="TH SarabunIT๙" w:hint="cs"/>
          <w:sz w:val="32"/>
          <w:szCs w:val="32"/>
          <w:cs/>
        </w:rPr>
        <w:t>สามารถใช้ผลการตรวจสอบของประปาส่วนภูมิภาคได้</w:t>
      </w:r>
    </w:p>
    <w:p w:rsidR="00C45D4F" w:rsidRPr="009A43D6" w:rsidRDefault="00C45D4F" w:rsidP="00C45D4F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43D6">
        <w:rPr>
          <w:rFonts w:ascii="TH SarabunIT๙" w:hAnsi="TH SarabunIT๙" w:cs="TH SarabunIT๙" w:hint="cs"/>
          <w:sz w:val="32"/>
          <w:szCs w:val="32"/>
          <w:cs/>
        </w:rPr>
        <w:t>4) การตรวจสอบคุณภาพน้ำให้ครบทุกระบบประปา ณ แหล่งผลิต/แหล่งจ่ายน้ำ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ในองค์กรปกครองส่วนท้องถิ่น</w:t>
      </w:r>
      <w:r w:rsidRPr="009A43D6">
        <w:rPr>
          <w:rFonts w:ascii="TH SarabunIT๙" w:hAnsi="TH SarabunIT๙" w:cs="TH SarabunIT๙" w:hint="cs"/>
          <w:sz w:val="32"/>
          <w:szCs w:val="32"/>
          <w:cs/>
        </w:rPr>
        <w:t>และ/หรือสุ่มตรวจที่ปลายทาง</w:t>
      </w:r>
    </w:p>
    <w:p w:rsidR="00C45D4F" w:rsidRPr="009A43D6" w:rsidRDefault="00C45D4F" w:rsidP="00C45D4F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43D6">
        <w:rPr>
          <w:rFonts w:ascii="TH SarabunIT๙" w:hAnsi="TH SarabunIT๙" w:cs="TH SarabunIT๙" w:hint="cs"/>
          <w:sz w:val="32"/>
          <w:szCs w:val="32"/>
          <w:cs/>
        </w:rPr>
        <w:t>5) ผลการดำเนินการสืบเนื่อง หมายถึง ประชาสัมพันธ์ผลการตรวจสอบคุณภาพน้ำให้ประชาชนทราบ/ดำเนินการแก้ไขน้ำให้มีคุณภาพ</w:t>
      </w:r>
    </w:p>
    <w:p w:rsidR="00C45D4F" w:rsidRPr="009A43D6" w:rsidRDefault="00C45D4F" w:rsidP="00C45D4F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A43D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A43D6">
        <w:rPr>
          <w:rFonts w:ascii="TH SarabunIT๙" w:hAnsi="TH SarabunIT๙" w:cs="TH SarabunIT๙" w:hint="cs"/>
          <w:sz w:val="32"/>
          <w:szCs w:val="32"/>
          <w:cs/>
        </w:rPr>
        <w:t xml:space="preserve"> เกณฑ์ประเมิน ปีงบประมาณ พ.ศ. 2566 มีค่าเป้าหมาย ดังนี้</w:t>
      </w:r>
    </w:p>
    <w:p w:rsidR="00C45D4F" w:rsidRPr="009A43D6" w:rsidRDefault="00C45D4F" w:rsidP="00C45D4F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pacing w:val="-6"/>
          <w:sz w:val="16"/>
          <w:szCs w:val="16"/>
          <w:cs/>
        </w:rPr>
      </w:pP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2835"/>
        <w:gridCol w:w="3369"/>
        <w:gridCol w:w="2976"/>
      </w:tblGrid>
      <w:tr w:rsidR="00C45D4F" w:rsidTr="00090354">
        <w:tc>
          <w:tcPr>
            <w:tcW w:w="2835" w:type="dxa"/>
          </w:tcPr>
          <w:p w:rsidR="00C45D4F" w:rsidRPr="009A43D6" w:rsidRDefault="00C45D4F" w:rsidP="00090354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A43D6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เป้าหมายขั้นต้น (50)</w:t>
            </w:r>
          </w:p>
        </w:tc>
        <w:tc>
          <w:tcPr>
            <w:tcW w:w="3369" w:type="dxa"/>
          </w:tcPr>
          <w:p w:rsidR="00C45D4F" w:rsidRPr="009A43D6" w:rsidRDefault="00C45D4F" w:rsidP="00090354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A43D6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เป้าหมายมาตรฐาน (75)</w:t>
            </w:r>
          </w:p>
        </w:tc>
        <w:tc>
          <w:tcPr>
            <w:tcW w:w="2976" w:type="dxa"/>
          </w:tcPr>
          <w:p w:rsidR="00C45D4F" w:rsidRPr="009A43D6" w:rsidRDefault="00C45D4F" w:rsidP="00090354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A43D6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เป้าหมายขั้นสูง (100)</w:t>
            </w:r>
          </w:p>
        </w:tc>
      </w:tr>
      <w:tr w:rsidR="00C45D4F" w:rsidTr="00090354">
        <w:tc>
          <w:tcPr>
            <w:tcW w:w="2835" w:type="dxa"/>
          </w:tcPr>
          <w:p w:rsidR="00C45D4F" w:rsidRDefault="00C45D4F" w:rsidP="00090354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ร้อยละ 75.50</w:t>
            </w:r>
          </w:p>
          <w:p w:rsidR="00C45D4F" w:rsidRDefault="00C45D4F" w:rsidP="00090354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(ผลการดำเนินงานปี 2565)</w:t>
            </w:r>
          </w:p>
        </w:tc>
        <w:tc>
          <w:tcPr>
            <w:tcW w:w="3369" w:type="dxa"/>
          </w:tcPr>
          <w:p w:rsidR="00C45D4F" w:rsidRDefault="00C45D4F" w:rsidP="00090354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ร้อยละ 77.50</w:t>
            </w:r>
          </w:p>
          <w:p w:rsidR="00C45D4F" w:rsidRDefault="00C45D4F" w:rsidP="00090354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(ผลการดำเนินการปี 2565 + 2)</w:t>
            </w:r>
          </w:p>
        </w:tc>
        <w:tc>
          <w:tcPr>
            <w:tcW w:w="2976" w:type="dxa"/>
          </w:tcPr>
          <w:p w:rsidR="00C45D4F" w:rsidRDefault="00C45D4F" w:rsidP="00090354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ร้อยละ 79.50</w:t>
            </w:r>
          </w:p>
          <w:p w:rsidR="00C45D4F" w:rsidRDefault="00C45D4F" w:rsidP="00090354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(ผลการดำเนินการปี 2565+4)</w:t>
            </w:r>
          </w:p>
        </w:tc>
      </w:tr>
    </w:tbl>
    <w:p w:rsidR="00C45D4F" w:rsidRDefault="00C45D4F" w:rsidP="00C45D4F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5D4F" w:rsidRDefault="00C45D4F" w:rsidP="00C45D4F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5D4F" w:rsidRDefault="00C45D4F" w:rsidP="00C45D4F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5D4F" w:rsidRDefault="00C45D4F" w:rsidP="00C45D4F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5D4F" w:rsidRPr="007C288E" w:rsidRDefault="00C45D4F" w:rsidP="00C45D4F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09577C" w:rsidRDefault="0009577C"/>
    <w:sectPr w:rsidR="0009577C" w:rsidSect="00F632C3">
      <w:headerReference w:type="even" r:id="rId6"/>
      <w:pgSz w:w="11906" w:h="16838" w:code="9"/>
      <w:pgMar w:top="851" w:right="1247" w:bottom="426" w:left="158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250C" w:rsidRDefault="006E250C">
      <w:r>
        <w:separator/>
      </w:r>
    </w:p>
  </w:endnote>
  <w:endnote w:type="continuationSeparator" w:id="0">
    <w:p w:rsidR="006E250C" w:rsidRDefault="006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250C" w:rsidRDefault="006E250C">
      <w:r>
        <w:separator/>
      </w:r>
    </w:p>
  </w:footnote>
  <w:footnote w:type="continuationSeparator" w:id="0">
    <w:p w:rsidR="006E250C" w:rsidRDefault="006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631" w:rsidRDefault="00C45D4F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84631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4F"/>
    <w:rsid w:val="0009577C"/>
    <w:rsid w:val="00631E74"/>
    <w:rsid w:val="006E250C"/>
    <w:rsid w:val="00C4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A5DCE-F453-4660-A7D1-CB58ADF9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D4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D4F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45D4F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C45D4F"/>
  </w:style>
  <w:style w:type="table" w:styleId="a6">
    <w:name w:val="Table Grid"/>
    <w:basedOn w:val="a1"/>
    <w:rsid w:val="00C45D4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DLA_2362</dc:creator>
  <cp:lastModifiedBy>DLA-PC</cp:lastModifiedBy>
  <cp:revision>2</cp:revision>
  <dcterms:created xsi:type="dcterms:W3CDTF">2023-04-07T04:24:00Z</dcterms:created>
  <dcterms:modified xsi:type="dcterms:W3CDTF">2023-04-07T04:24:00Z</dcterms:modified>
</cp:coreProperties>
</file>